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025d1_8k.htm"/>
      <w:bookmarkStart w:id="1" w:name="kstm262502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6_edei--DocumentType_c20260908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A_edei--EntityRegistrantName_c2026"/>
      <w:bookmarkEnd w:id="4"/>
      <w:r>
        <w:rPr>
          <w:rFonts w:ascii="Times New Roman;Times;Serif" w:hAnsi="Times New Roman;Times;Serif"/>
          <w:b/>
          <w:i w:val="false"/>
          <w:caps w:val="false"/>
          <w:smallCaps w:val="false"/>
          <w:sz w:val="48"/>
        </w:rPr>
        <w:t xml:space="preserve">FS CREDIT OPPORTUNITIES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780"/>
        <w:gridCol w:w="60"/>
        <w:gridCol w:w="1445"/>
        <w:gridCol w:w="60"/>
        <w:gridCol w:w="1940"/>
      </w:tblGrid>
      <w:tr>
        <w:trPr/>
        <w:tc>
          <w:tcPr>
            <w:tcW w:w="2780" w:type="dxa"/>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908"/>
            <w:bookmarkEnd w:id="6"/>
            <w:r>
              <w:rPr>
                <w:rFonts w:ascii="Times New Roman;Times;Serif" w:hAnsi="Times New Roman;Times;Serif"/>
                <w:b/>
                <w:sz w:val="20"/>
              </w:rPr>
              <w:t>811-22802</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46-1882356</w:t>
            </w:r>
          </w:p>
        </w:tc>
      </w:tr>
      <w:tr>
        <w:trPr/>
        <w:tc>
          <w:tcPr>
            <w:tcW w:w="2780" w:type="dxa"/>
            <w:tcBorders/>
            <w:vAlign w:val="center"/>
          </w:tcPr>
          <w:p>
            <w:pPr>
              <w:pStyle w:val="TableContents"/>
              <w:bidi w:val="0"/>
              <w:spacing w:before="0" w:after="283"/>
              <w:jc w:val="center"/>
              <w:rPr/>
            </w:pPr>
            <w:r>
              <w:rPr>
                <w:b/>
              </w:rPr>
              <w:t>(State or other jurisdiction</w:t>
            </w:r>
            <w:r>
              <w:rPr/>
              <w:t xml:space="preserve"> </w:t>
            </w:r>
            <w:r>
              <w:rPr>
                <w:b/>
              </w:rPr>
              <w:br/>
              <w:t>of incorporation)</w:t>
            </w:r>
            <w:r>
              <w:rPr/>
              <w:t xml:space="preserve">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(Commission</w:t>
            </w:r>
            <w:r>
              <w:rPr/>
              <w:t xml:space="preserve"> </w:t>
            </w:r>
            <w:r>
              <w:rPr>
                <w:b/>
              </w:rPr>
              <w:br/>
              <w:t>File Number)</w:t>
            </w:r>
            <w:r>
              <w:rPr/>
              <w:t xml:space="preserve"> </w:t>
            </w:r>
          </w:p>
        </w:tc>
        <w:tc>
          <w:tcPr>
            <w:tcW w:w="6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pPr>
            <w:r>
              <w:rPr>
                <w:b/>
              </w:rPr>
              <w:t>(I.R.S. Employer</w:t>
              <w:br/>
              <w:t>Identification No.)</w:t>
            </w:r>
            <w:r>
              <w:rPr/>
              <w:t xml:space="preserve"> </w:t>
            </w:r>
          </w:p>
        </w:tc>
      </w:tr>
    </w:tbl>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pPr>
            <w:bookmarkStart w:id="8" w:name="xdx_90F_edei--EntityAddressAddressLine1_"/>
            <w:bookmarkEnd w:id="8"/>
            <w:r>
              <w:rPr>
                <w:b/>
              </w:rPr>
              <w:t>3025 JFK Boulevard, OFC 500</w:t>
            </w:r>
            <w:r>
              <w:rPr/>
              <w:t xml:space="preserve"> </w:t>
            </w:r>
            <w:r>
              <w:rPr>
                <w:b/>
              </w:rPr>
              <w:br/>
            </w:r>
            <w:bookmarkStart w:id="9" w:name="xdx_902_edei--EntityAddressCityOrTown_c2"/>
            <w:bookmarkEnd w:id="9"/>
            <w:r>
              <w:rPr>
                <w:b/>
              </w:rPr>
              <w:t xml:space="preserve">Philadelphia, </w:t>
            </w:r>
            <w:bookmarkStart w:id="10" w:name="xdx_907_edei--EntityAddressStateOrProvin"/>
            <w:bookmarkEnd w:id="10"/>
            <w:r>
              <w:rPr>
                <w:b/>
              </w:rPr>
              <w:t>Pennsylvania</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9_edei--EntityAddressPostalZipCode"/>
            <w:bookmarkEnd w:id="11"/>
            <w:r>
              <w:rPr>
                <w:rFonts w:ascii="Times New Roman;Times;Serif" w:hAnsi="Times New Roman;Times;Serif"/>
                <w:b/>
                <w:sz w:val="20"/>
              </w:rPr>
              <w:t>19104</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0908__20"/>
      <w:bookmarkEnd w:id="12"/>
      <w:r>
        <w:rPr>
          <w:rFonts w:ascii="Times New Roman;Times;Serif" w:hAnsi="Times New Roman;Times;Serif"/>
          <w:b/>
          <w:i w:val="false"/>
          <w:caps w:val="false"/>
          <w:smallCaps w:val="false"/>
          <w:sz w:val="20"/>
        </w:rPr>
        <w:t>215) </w:t>
      </w:r>
      <w:bookmarkStart w:id="13" w:name="xdx_906_edei--LocalPhoneNumber_c20260908"/>
      <w:bookmarkEnd w:id="13"/>
      <w:r>
        <w:rPr>
          <w:rFonts w:ascii="Times New Roman;Times;Serif" w:hAnsi="Times New Roman;Times;Serif"/>
          <w:b/>
          <w:i w:val="false"/>
          <w:caps w:val="false"/>
          <w:smallCaps w:val="false"/>
          <w:sz w:val="20"/>
        </w:rPr>
        <w:t xml:space="preserve">495-1150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23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D_edei--WrittenCommunications_c202"/>
            <w:bookmarkEnd w:id="14"/>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tbl>
      <w:tblPr>
        <w:tblW w:w="7638" w:type="dxa"/>
        <w:jc w:val="left"/>
        <w:tblInd w:w="0" w:type="dxa"/>
        <w:tblLayout w:type="fixed"/>
        <w:tblCellMar>
          <w:top w:w="0" w:type="dxa"/>
          <w:left w:w="0" w:type="dxa"/>
          <w:bottom w:w="0" w:type="dxa"/>
          <w:right w:w="0" w:type="dxa"/>
        </w:tblCellMar>
      </w:tblPr>
      <w:tblGrid>
        <w:gridCol w:w="38"/>
        <w:gridCol w:w="23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09"/>
            <w:bookmarkEnd w:id="15"/>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bl>
    <w:tbl>
      <w:tblPr>
        <w:tblW w:w="9378" w:type="dxa"/>
        <w:jc w:val="left"/>
        <w:tblInd w:w="0" w:type="dxa"/>
        <w:tblLayout w:type="fixed"/>
        <w:tblCellMar>
          <w:top w:w="0" w:type="dxa"/>
          <w:left w:w="0" w:type="dxa"/>
          <w:bottom w:w="0" w:type="dxa"/>
          <w:right w:w="0" w:type="dxa"/>
        </w:tblCellMar>
      </w:tblPr>
      <w:tblGrid>
        <w:gridCol w:w="38"/>
        <w:gridCol w:w="23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bl>
    <w:tbl>
      <w:tblPr>
        <w:tblW w:w="9318" w:type="dxa"/>
        <w:jc w:val="left"/>
        <w:tblInd w:w="0" w:type="dxa"/>
        <w:tblLayout w:type="fixed"/>
        <w:tblCellMar>
          <w:top w:w="0" w:type="dxa"/>
          <w:left w:w="0" w:type="dxa"/>
          <w:bottom w:w="0" w:type="dxa"/>
          <w:right w:w="0" w:type="dxa"/>
        </w:tblCellMar>
      </w:tblPr>
      <w:tblGrid>
        <w:gridCol w:w="38"/>
        <w:gridCol w:w="23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6915" w:type="dxa"/>
        <w:jc w:val="left"/>
        <w:tblInd w:w="0" w:type="dxa"/>
        <w:shd w:fill="FFFFFF" w:val="clear"/>
        <w:tblLayout w:type="fixed"/>
        <w:tblCellMar>
          <w:top w:w="0" w:type="dxa"/>
          <w:left w:w="0" w:type="dxa"/>
          <w:bottom w:w="28" w:type="dxa"/>
          <w:right w:w="0" w:type="dxa"/>
        </w:tblCellMar>
      </w:tblPr>
      <w:tblGrid>
        <w:gridCol w:w="3515"/>
        <w:gridCol w:w="60"/>
        <w:gridCol w:w="860"/>
        <w:gridCol w:w="60"/>
        <w:gridCol w:w="2420"/>
      </w:tblGrid>
      <w:tr>
        <w:trPr/>
        <w:tc>
          <w:tcPr>
            <w:tcW w:w="351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Trading </w:t>
              <w:br/>
              <w:t>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pPr>
            <w:r>
              <w:rPr>
                <w:b/>
              </w:rPr>
              <w:t>Name of each exchange</w:t>
              <w:br/>
              <w:t>on which registered</w:t>
            </w:r>
            <w:r>
              <w:rPr/>
              <w:t xml:space="preserve"> </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60908"/>
            <w:bookmarkEnd w:id="18"/>
            <w:r>
              <w:rPr>
                <w:rFonts w:ascii="Times New Roman;Times;Serif" w:hAnsi="Times New Roman;Times;Serif"/>
                <w:sz w:val="20"/>
              </w:rPr>
              <w:t>Common Stock,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908__2"/>
            <w:bookmarkEnd w:id="19"/>
            <w:r>
              <w:rPr>
                <w:rFonts w:ascii="Times New Roman;Times;Serif" w:hAnsi="Times New Roman;Times;Serif"/>
                <w:sz w:val="20"/>
              </w:rPr>
              <w:t>FSCO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8_edei--SecurityExchangeName_c2026"/>
            <w:bookmarkEnd w:id="20"/>
            <w:r>
              <w:rPr>
                <w:rFonts w:ascii="Times New Roman;Times;Serif" w:hAnsi="Times New Roman;Times;Serif"/>
                <w:sz w:val="20"/>
              </w:rPr>
              <w:t>New York Stock Exchange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FS Credit Opportunities Corp. (the "Company") convened its Annual Meeting of Stockholders (the "Annual Meeting") to consider and vote upon the proposal described below, which was described in the Company's definitive proxy statement filed with the Securities and Exchange Commission on June 9,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Proposal No. 1</w:t>
            </w:r>
            <w:r>
              <w:rPr>
                <w:rFonts w:ascii="Times New Roman;Times;Serif" w:hAnsi="Times New Roman;Times;Serif"/>
              </w:rPr>
              <w:t xml:space="preserve"> – to elect the following individuals as Class I Directors, each of whom was nominated for election for a three-year term expiring at the 2029 Annual Meeting of Stockholders: (a) Walter W. Buckley, III and (b) Barbara J. Fouss.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W. Buckley, III was elected as a Class I Director by the Company's stockholders at the Annual Meeting. With respect to the election of Barbara J. Fouss, however, a quorum of the holders of the Company's preferred stock was not present in person or by proxy to transact business, and the Annual Meeting was therefore adjourned with respect to that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reconvened the Annual Meeting on September 8, 2026 (the "Reconvened Meeting"). A quorum of the holders of the Company's preferred stock was not present in person or by proxy to transact business at the Reconvened Meeting. Accordingly, the Reconvened Meeting was adjourned and scheduled to reconvene on September 24, 2026 at 11:00 a.m. Eastern Time, at the offices of the Company located at 3025 JFK Boulevard, OFC 500, Philadelphia, PA 19104 to further consider the election of Barbara J. Fouss.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2030"/>
        <w:gridCol w:w="320"/>
        <w:gridCol w:w="2345"/>
      </w:tblGrid>
      <w:tr>
        <w:trPr/>
        <w:tc>
          <w:tcPr>
            <w:tcW w:w="203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Credit Opportunities Corp.</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 and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592</Words>
  <Characters>3187</Characters>
  <CharactersWithSpaces>3792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